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end"/>
        <w:rPr>
          <w:rFonts w:ascii="Times-Bold" w:hAnsi="Times-Bold" w:eastAsia="Times-Bold" w:cs="Times-Bold"/>
          <w:b/>
          <w:b/>
          <w:bCs/>
          <w:color w:val="000000"/>
        </w:rPr>
      </w:pP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 xml:space="preserve">Al </w:t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C</w:t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omune di Scandicci</w:t>
      </w:r>
    </w:p>
    <w:p>
      <w:pPr>
        <w:pStyle w:val="Normal"/>
        <w:tabs>
          <w:tab w:val="clear" w:pos="709"/>
        </w:tabs>
        <w:ind w:start="2124" w:end="0" w:firstLine="708"/>
        <w:jc w:val="end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ab/>
        <w:tab/>
        <w:t xml:space="preserve"> Piazzale Resistenza 1 – 50018 Scandicci (FI)</w:t>
      </w:r>
    </w:p>
    <w:p>
      <w:pPr>
        <w:pStyle w:val="Normal"/>
        <w:tabs>
          <w:tab w:val="clear" w:pos="709"/>
        </w:tabs>
        <w:autoSpaceDE w:val="false"/>
        <w:ind w:start="2124" w:end="0" w:firstLine="708"/>
        <w:jc w:val="end"/>
        <w:rPr>
          <w:rFonts w:ascii="Arial" w:hAnsi="Arial" w:eastAsia="Times-Bold" w:cs="Times-Bold"/>
          <w:b w:val="false"/>
          <w:b w:val="false"/>
          <w:bCs w:val="false"/>
          <w:color w:val="000000"/>
          <w:sz w:val="22"/>
          <w:szCs w:val="22"/>
        </w:rPr>
      </w:pP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ab/>
        <w:tab/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c</w:t>
      </w:r>
      <w:r>
        <w:rPr>
          <w:rFonts w:eastAsia="Times-Bold" w:cs="Times-Bold" w:ascii="Arial" w:hAnsi="Arial"/>
          <w:b w:val="false"/>
          <w:bCs w:val="false"/>
          <w:color w:val="000000"/>
          <w:sz w:val="22"/>
          <w:szCs w:val="22"/>
        </w:rPr>
        <w:t>omune.scandicci@postacert.toscana.it</w:t>
      </w:r>
    </w:p>
    <w:p>
      <w:pPr>
        <w:pStyle w:val="Normal"/>
        <w:autoSpaceDE w:val="false"/>
        <w:rPr>
          <w:rFonts w:ascii="Times-Bold" w:hAnsi="Times-Bold" w:eastAsia="Times-Bold" w:cs="Times-Bold"/>
          <w:b/>
          <w:b/>
          <w:bCs/>
          <w:color w:val="000000"/>
        </w:rPr>
      </w:pPr>
      <w:r>
        <w:rPr>
          <w:rFonts w:eastAsia="Times-Bold" w:cs="Times-Bold" w:ascii="Times-Bold" w:hAnsi="Times-Bold"/>
          <w:b/>
          <w:bCs/>
          <w:color w:val="000000"/>
        </w:rPr>
      </w:r>
    </w:p>
    <w:p>
      <w:pPr>
        <w:pStyle w:val="Normal"/>
        <w:autoSpaceDE w:val="false"/>
        <w:rPr>
          <w:rFonts w:ascii="Times-Bold" w:hAnsi="Times-Bold" w:eastAsia="Times-Bold" w:cs="Times-Bold"/>
          <w:b/>
          <w:b/>
          <w:bCs/>
          <w:color w:val="000000"/>
        </w:rPr>
      </w:pPr>
      <w:r>
        <w:rPr>
          <w:rFonts w:eastAsia="Times-Bold" w:cs="Times-Bold" w:ascii="Times-Bold" w:hAnsi="Times-Bold"/>
          <w:b/>
          <w:bCs/>
          <w:color w:val="000000"/>
        </w:rPr>
        <w:tab/>
        <w:tab/>
        <w:tab/>
        <w:tab/>
      </w:r>
      <w:r>
        <w:rPr>
          <w:rFonts w:eastAsia="Times-Bold" w:cs="Times-Bold" w:ascii="Arial" w:hAnsi="Arial"/>
          <w:b/>
          <w:bCs/>
          <w:color w:val="000000"/>
          <w:sz w:val="22"/>
          <w:szCs w:val="22"/>
        </w:rPr>
        <w:t>ISTANZA DI PASSAPORTO CINERARIO</w:t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Il/la sottoscritto/a ________________________________________________________________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in qualità di (grado di parentela) ______________________ del defunto _____________________ deceduto il __/__/____ a ______________________________________________</w:t>
      </w:r>
    </w:p>
    <w:p>
      <w:pPr>
        <w:pStyle w:val="Normal"/>
        <w:autoSpaceDE w:val="false"/>
        <w:spacing w:lineRule="auto" w:line="360"/>
        <w:jc w:val="center"/>
        <w:rPr>
          <w:rStyle w:val="Carpredefinitoparagrafo"/>
          <w:rFonts w:ascii="Arial" w:hAnsi="Arial" w:eastAsia="Times-Roman" w:cs="Times-Roman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autoSpaceDE w:val="false"/>
        <w:spacing w:lineRule="auto" w:line="360"/>
        <w:jc w:val="center"/>
        <w:rPr/>
      </w:pPr>
      <w:r>
        <w:rPr>
          <w:rStyle w:val="Carpredefinitoparagrafo"/>
          <w:rFonts w:eastAsia="Times-Roman" w:cs="Times-Roman" w:ascii="Arial" w:hAnsi="Arial"/>
          <w:b/>
          <w:bCs/>
          <w:color w:val="000000"/>
          <w:sz w:val="22"/>
          <w:szCs w:val="22"/>
        </w:rPr>
        <w:t xml:space="preserve">incarica 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l’impresa funebre _____________________________ P.Iva/C.F.___________________________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per l’espletamento delle pratiche relative al rilascio del passaporto cinerario</w:t>
      </w:r>
    </w:p>
    <w:p>
      <w:pPr>
        <w:pStyle w:val="Normal"/>
        <w:autoSpaceDE w:val="false"/>
        <w:spacing w:lineRule="auto" w:line="360"/>
        <w:jc w:val="center"/>
        <w:rPr>
          <w:rStyle w:val="Carpredefinitoparagrafo"/>
          <w:rFonts w:ascii="Arial" w:hAnsi="Arial" w:eastAsia="Times-Roman" w:cs="Times-Roman"/>
          <w:b/>
          <w:b/>
          <w:bCs/>
          <w:color w:val="000000"/>
          <w:sz w:val="22"/>
          <w:szCs w:val="22"/>
        </w:rPr>
      </w:pPr>
      <w:r>
        <w:rPr/>
      </w:r>
    </w:p>
    <w:p>
      <w:pPr>
        <w:pStyle w:val="Normal"/>
        <w:autoSpaceDE w:val="false"/>
        <w:spacing w:lineRule="auto" w:line="360"/>
        <w:jc w:val="center"/>
        <w:rPr/>
      </w:pPr>
      <w:r>
        <w:rPr>
          <w:rStyle w:val="Carpredefinitoparagrafo"/>
          <w:rFonts w:eastAsia="Times-Roman" w:cs="Times-Roman" w:ascii="Arial" w:hAnsi="Arial"/>
          <w:b/>
          <w:bCs/>
          <w:color w:val="000000"/>
          <w:sz w:val="22"/>
          <w:szCs w:val="22"/>
        </w:rPr>
        <w:t>chiede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il rilascio del passaporto cinera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r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io per il trasporto dell’urna contenenti le ceneri del suddetto defunto.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Il trasporto avrà luogo il giorno __/__/____ alle ore __:__ con partenza da ___________________ al luogo di destinazione, per via _____________________ tramite il valico di frontiera di ________________________ con destinazione: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NewRoman-OneByteIdentityH" w:cs="TimesNewRoman-OneByteIdentityH" w:ascii="Arial" w:hAnsi="Arial"/>
          <w:color w:val="000000"/>
          <w:sz w:val="22"/>
          <w:szCs w:val="22"/>
        </w:rPr>
        <w:t xml:space="preserve">□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nel cimitero di _________________________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C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omune di ______________________________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NewRoman-OneByteIdentityH" w:cs="TimesNewRoman-OneByteIdentityH" w:ascii="Arial" w:hAnsi="Arial"/>
          <w:color w:val="000000"/>
          <w:sz w:val="22"/>
          <w:szCs w:val="22"/>
        </w:rPr>
        <w:t xml:space="preserve">□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nell’abitazione di ________________________ indirizzo _______________________________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Il trasporto sarà eseguito da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NewRoman-OneByteIdentityH" w:cs="TimesNewRoman-OneByteIdentityH" w:ascii="Arial" w:hAnsi="Arial"/>
          <w:color w:val="000000"/>
          <w:sz w:val="22"/>
          <w:szCs w:val="22"/>
        </w:rPr>
        <w:t xml:space="preserve">□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Sig./Sig.ra ____________________________________ doc.identità n.____________________</w:t>
      </w:r>
    </w:p>
    <w:p>
      <w:pPr>
        <w:pStyle w:val="Normal"/>
        <w:autoSpaceDE w:val="false"/>
        <w:spacing w:lineRule="auto" w:line="360"/>
        <w:jc w:val="both"/>
        <w:rPr/>
      </w:pPr>
      <w:r>
        <w:rPr>
          <w:rStyle w:val="Carpredefinitoparagrafo"/>
          <w:rFonts w:eastAsia="TimesNewRoman-OneByteIdentityH" w:cs="TimesNewRoman-OneByteIdentityH" w:ascii="Arial" w:hAnsi="Arial"/>
          <w:color w:val="000000"/>
          <w:sz w:val="22"/>
          <w:szCs w:val="22"/>
        </w:rPr>
        <w:t xml:space="preserve">□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Impresa Funebre _____________________________ P.Iva/C.F. _________________________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ab/>
        <w:tab/>
        <w:tab/>
        <w:tab/>
        <w:tab/>
        <w:tab/>
        <w:tab/>
        <w:tab/>
        <w:t>firma</w:t>
      </w:r>
    </w:p>
    <w:p>
      <w:pPr>
        <w:pStyle w:val="Normal"/>
        <w:autoSpaceDE w:val="false"/>
        <w:jc w:val="center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 xml:space="preserve">                                      </w:t>
      </w:r>
      <w:r>
        <w:rPr>
          <w:rFonts w:eastAsia="Times-Roman" w:cs="Times-Roman" w:ascii="Arial" w:hAnsi="Arial"/>
          <w:color w:val="000000"/>
          <w:sz w:val="22"/>
          <w:szCs w:val="22"/>
        </w:rPr>
        <w:t>______________________________</w:t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r>
        <w:rPr>
          <w:rFonts w:eastAsia="Times-Roman" w:cs="Times-Roman" w:ascii="Arial" w:hAnsi="Arial"/>
          <w:color w:val="000000"/>
          <w:sz w:val="22"/>
          <w:szCs w:val="22"/>
        </w:rPr>
        <w:t>Si allega la seguente documentazione:</w:t>
      </w:r>
    </w:p>
    <w:p>
      <w:pPr>
        <w:pStyle w:val="Normal"/>
        <w:autoSpaceDE w:val="false"/>
        <w:rPr>
          <w:rFonts w:ascii="Arial" w:hAnsi="Arial" w:eastAsia="Times-Roman" w:cs="Times-Roman"/>
          <w:color w:val="000000"/>
          <w:sz w:val="22"/>
          <w:szCs w:val="22"/>
        </w:rPr>
      </w:pPr>
      <w:bookmarkStart w:id="0" w:name="__DdeLink__276_2559180607"/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Fonts w:eastAsia="Times-Roman" w:cs="Times-Roman" w:ascii="Arial" w:hAnsi="Arial"/>
          <w:color w:val="000000"/>
          <w:sz w:val="22"/>
          <w:szCs w:val="22"/>
        </w:rPr>
        <w:t>Documento di identità richiedente</w:t>
      </w:r>
    </w:p>
    <w:p>
      <w:pPr>
        <w:pStyle w:val="Normal"/>
        <w:autoSpaceDE w:val="false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Permesso di seppellimento</w:t>
      </w:r>
    </w:p>
    <w:p>
      <w:pPr>
        <w:pStyle w:val="Normal"/>
        <w:autoSpaceDE w:val="false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Verbale confezionamento urna cineraria </w:t>
      </w:r>
    </w:p>
    <w:p>
      <w:pPr>
        <w:pStyle w:val="Normal"/>
        <w:autoSpaceDE w:val="false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Autorizzazione alla cremazione</w:t>
      </w:r>
    </w:p>
    <w:p>
      <w:pPr>
        <w:pStyle w:val="Normal"/>
        <w:autoSpaceDE w:val="false"/>
        <w:jc w:val="both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Nulla-osta dell’Ambasciata/Consolato del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aese verso il quale verrà effettuato il trasporto per quei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aesi non </w:t>
      </w:r>
      <w:r>
        <w:rPr>
          <w:rFonts w:eastAsia="Times-Roman" w:cs="Times-Roman" w:ascii="Arial" w:hAnsi="Arial"/>
          <w:color w:val="000000"/>
          <w:sz w:val="22"/>
          <w:szCs w:val="22"/>
        </w:rPr>
        <w:t>aderenti alla Convenzione di Berlino del 10/12/1937</w:t>
      </w:r>
    </w:p>
    <w:p>
      <w:pPr>
        <w:pStyle w:val="Normal"/>
        <w:autoSpaceDE w:val="false"/>
        <w:jc w:val="both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Vidimazione in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refettura del sopracitato nulla-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o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sta qualora il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P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aese di destinazione non sia aderente alla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C</w:t>
      </w:r>
      <w:r>
        <w:rPr>
          <w:rFonts w:eastAsia="Times-Roman" w:cs="Times-Roman" w:ascii="Arial" w:hAnsi="Arial"/>
          <w:color w:val="000000"/>
          <w:sz w:val="22"/>
          <w:szCs w:val="22"/>
        </w:rPr>
        <w:t>onvenzione di Londra del 30/05/2013</w:t>
      </w:r>
    </w:p>
    <w:p>
      <w:pPr>
        <w:pStyle w:val="Normal"/>
        <w:autoSpaceDE w:val="false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N. 2 marche da bollo</w:t>
      </w:r>
    </w:p>
    <w:p>
      <w:pPr>
        <w:pStyle w:val="Normal"/>
        <w:autoSpaceDE w:val="false"/>
        <w:rPr/>
      </w:pPr>
      <w:r>
        <w:rPr>
          <w:rStyle w:val="Carpredefinitoparagrafo"/>
          <w:rFonts w:eastAsia="Symbol" w:cs="Symbol" w:ascii="Arial" w:hAnsi="Arial"/>
          <w:color w:val="000000"/>
          <w:sz w:val="22"/>
          <w:szCs w:val="22"/>
        </w:rPr>
        <w:t xml:space="preserve">•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Documento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 xml:space="preserve">di identità </w:t>
      </w:r>
      <w:r>
        <w:rPr>
          <w:rStyle w:val="Carpredefinitoparagrafo"/>
          <w:rFonts w:eastAsia="Times-Roman" w:cs="Times-Roman" w:ascii="Arial" w:hAnsi="Arial"/>
          <w:color w:val="000000"/>
          <w:sz w:val="22"/>
          <w:szCs w:val="22"/>
        </w:rPr>
        <w:t>della persona che effettua il trasporto</w:t>
      </w:r>
      <w:bookmarkEnd w:id="0"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Times-Bold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before="0" w:after="12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LibreOffice/6.0.7.3$Windows_x86 LibreOffice_project/dc89aa7a9eabfd848af146d5086077aeed2ae4a5</Application>
  <Pages>1</Pages>
  <Words>209</Words>
  <Characters>1683</Characters>
  <CharactersWithSpaces>1922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2021-07-01T09:04:00Z</dcterms:created>
  <dc:creator>claudia panteri</dc:creator>
  <dc:description/>
  <dc:language>it-IT</dc:language>
  <cp:lastModifiedBy/>
  <cp:lastPrinted>2019-01-09T10:09:00Z</cp:lastPrinted>
  <dcterms:modified xsi:type="dcterms:W3CDTF">2025-05-22T16:36:22Z</dcterms:modified>
  <cp:revision>3</cp:revision>
  <dc:subject/>
  <dc:title/>
</cp:coreProperties>
</file>